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ABB6" w14:textId="41221B67" w:rsidR="00CF6C24" w:rsidRPr="00743A42" w:rsidRDefault="00CF6C24" w:rsidP="0019074E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4.2 Epic</w:t>
      </w:r>
    </w:p>
    <w:p w14:paraId="26419A3C" w14:textId="4EC4A955" w:rsidR="00CF6C24" w:rsidRPr="00AD721C" w:rsidRDefault="00CF6C24" w:rsidP="0030206E">
      <w:pPr>
        <w:tabs>
          <w:tab w:val="left" w:pos="7650"/>
        </w:tabs>
        <w:rPr>
          <w:rFonts w:ascii="Avenir Next LT Pro" w:hAnsi="Avenir Next LT Pro" w:cs="Calibri"/>
        </w:rPr>
      </w:pPr>
    </w:p>
    <w:p w14:paraId="0589CCB9" w14:textId="650F447F" w:rsidR="00626ED1" w:rsidRPr="000D67BB" w:rsidRDefault="00626ED1" w:rsidP="00626ED1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 xml:space="preserve">The </w:t>
      </w:r>
      <w:r w:rsidR="005F12B1" w:rsidRPr="000D67BB">
        <w:rPr>
          <w:rFonts w:ascii="Avenir Next LT Pro" w:hAnsi="Avenir Next LT Pro" w:cs="Calibri"/>
          <w:b/>
          <w:lang w:val="en-GB"/>
        </w:rPr>
        <w:t>E</w:t>
      </w:r>
      <w:r w:rsidRPr="000D67BB">
        <w:rPr>
          <w:rFonts w:ascii="Avenir Next LT Pro" w:hAnsi="Avenir Next LT Pro" w:cs="Calibri"/>
          <w:b/>
          <w:lang w:val="en-GB"/>
        </w:rPr>
        <w:t>pic</w:t>
      </w:r>
      <w:r w:rsidR="00274165" w:rsidRPr="000D67BB">
        <w:rPr>
          <w:rFonts w:ascii="Avenir Next LT Pro" w:hAnsi="Avenir Next LT Pro" w:cs="Calibri"/>
          <w:b/>
          <w:lang w:val="en-GB"/>
        </w:rPr>
        <w:t>s</w:t>
      </w:r>
      <w:r w:rsidRPr="000D67BB">
        <w:rPr>
          <w:rFonts w:ascii="Avenir Next LT Pro" w:hAnsi="Avenir Next LT Pro" w:cs="Calibri"/>
          <w:b/>
          <w:lang w:val="en-GB"/>
        </w:rPr>
        <w:t xml:space="preserve"> </w:t>
      </w:r>
      <w:r w:rsidR="00274165" w:rsidRPr="000D67BB">
        <w:rPr>
          <w:rFonts w:ascii="Avenir Next LT Pro" w:hAnsi="Avenir Next LT Pro" w:cs="Calibri"/>
          <w:b/>
          <w:lang w:val="en-GB"/>
        </w:rPr>
        <w:t>are</w:t>
      </w:r>
      <w:r w:rsidRPr="000D67BB">
        <w:rPr>
          <w:rFonts w:ascii="Avenir Next LT Pro" w:hAnsi="Avenir Next LT Pro" w:cs="Calibri"/>
          <w:b/>
          <w:lang w:val="en-GB"/>
        </w:rPr>
        <w:t>:</w:t>
      </w:r>
    </w:p>
    <w:p w14:paraId="127F762E" w14:textId="77777777" w:rsidR="00626ED1" w:rsidRDefault="00626ED1" w:rsidP="00626ED1">
      <w:pPr>
        <w:rPr>
          <w:rFonts w:ascii="Avenir Next LT Pro" w:hAnsi="Avenir Next LT Pro" w:cs="Calibri"/>
          <w:lang w:val="en-GB"/>
        </w:rPr>
      </w:pPr>
    </w:p>
    <w:p w14:paraId="1C667B38" w14:textId="77777777" w:rsidR="0080688E" w:rsidRPr="000D67BB" w:rsidRDefault="0080688E" w:rsidP="00626ED1">
      <w:pPr>
        <w:rPr>
          <w:rFonts w:ascii="Avenir Next LT Pro" w:hAnsi="Avenir Next LT Pro" w:cs="Calibri"/>
          <w:lang w:val="en-GB"/>
        </w:rPr>
      </w:pPr>
    </w:p>
    <w:p w14:paraId="3EE57331" w14:textId="77777777" w:rsidR="00626ED1" w:rsidRPr="000D67BB" w:rsidRDefault="00626ED1" w:rsidP="00626ED1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0380E649" w14:textId="77777777" w:rsidR="00626ED1" w:rsidRDefault="00626ED1" w:rsidP="00626ED1">
      <w:pPr>
        <w:rPr>
          <w:rFonts w:ascii="Avenir Next LT Pro" w:hAnsi="Avenir Next LT Pro" w:cs="Calibri"/>
          <w:lang w:val="en-GB"/>
        </w:rPr>
      </w:pPr>
    </w:p>
    <w:p w14:paraId="4F1D6599" w14:textId="77777777" w:rsidR="0080688E" w:rsidRPr="000D67BB" w:rsidRDefault="0080688E" w:rsidP="00626ED1">
      <w:pPr>
        <w:rPr>
          <w:rFonts w:ascii="Avenir Next LT Pro" w:hAnsi="Avenir Next LT Pro" w:cs="Calibri"/>
          <w:lang w:val="en-GB"/>
        </w:rPr>
      </w:pPr>
    </w:p>
    <w:p w14:paraId="030F3CF0" w14:textId="77777777" w:rsidR="00626ED1" w:rsidRPr="000D67BB" w:rsidRDefault="00626ED1" w:rsidP="00626ED1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AA1826C" w14:textId="77777777" w:rsidR="00626ED1" w:rsidRDefault="00626ED1" w:rsidP="00626ED1">
      <w:pPr>
        <w:rPr>
          <w:rFonts w:ascii="Avenir Next LT Pro" w:hAnsi="Avenir Next LT Pro" w:cs="Calibri"/>
          <w:lang w:val="en-GB"/>
        </w:rPr>
      </w:pPr>
    </w:p>
    <w:p w14:paraId="71C4AA7E" w14:textId="77777777" w:rsidR="0080688E" w:rsidRPr="000D67BB" w:rsidRDefault="0080688E" w:rsidP="00626ED1">
      <w:pPr>
        <w:rPr>
          <w:rFonts w:ascii="Avenir Next LT Pro" w:hAnsi="Avenir Next LT Pro" w:cs="Calibri"/>
          <w:lang w:val="en-GB"/>
        </w:rPr>
      </w:pPr>
    </w:p>
    <w:p w14:paraId="21157521" w14:textId="77777777" w:rsidR="00626ED1" w:rsidRPr="000D67BB" w:rsidRDefault="00626ED1" w:rsidP="00626ED1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6931F07E" w14:textId="77777777" w:rsidR="001130B3" w:rsidRDefault="001130B3" w:rsidP="001130B3">
      <w:pPr>
        <w:rPr>
          <w:rFonts w:ascii="Avenir Next LT Pro" w:hAnsi="Avenir Next LT Pro" w:cs="Calibri"/>
          <w:lang w:val="en-GB"/>
        </w:rPr>
      </w:pPr>
    </w:p>
    <w:p w14:paraId="3BE40F34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</w:p>
    <w:p w14:paraId="37281A47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884EE36" w14:textId="77777777" w:rsidR="001130B3" w:rsidRDefault="001130B3" w:rsidP="001130B3">
      <w:pPr>
        <w:rPr>
          <w:rFonts w:ascii="Avenir Next LT Pro" w:hAnsi="Avenir Next LT Pro" w:cs="Calibri"/>
          <w:lang w:val="en-GB"/>
        </w:rPr>
      </w:pPr>
    </w:p>
    <w:p w14:paraId="3EB34DFB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</w:p>
    <w:p w14:paraId="7FC37125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07D885EA" w14:textId="77777777" w:rsidR="001130B3" w:rsidRDefault="001130B3" w:rsidP="001130B3">
      <w:pPr>
        <w:rPr>
          <w:rFonts w:ascii="Avenir Next LT Pro" w:hAnsi="Avenir Next LT Pro" w:cs="Calibri"/>
          <w:lang w:val="en-GB"/>
        </w:rPr>
      </w:pPr>
    </w:p>
    <w:p w14:paraId="18962406" w14:textId="77777777" w:rsidR="001130B3" w:rsidRPr="000D67BB" w:rsidRDefault="001130B3" w:rsidP="001130B3">
      <w:pPr>
        <w:rPr>
          <w:rFonts w:ascii="Avenir Next LT Pro" w:hAnsi="Avenir Next LT Pro" w:cs="Calibri"/>
          <w:lang w:val="en-GB"/>
        </w:rPr>
      </w:pPr>
    </w:p>
    <w:p w14:paraId="7DEA933F" w14:textId="43BE8CD7" w:rsidR="00A3510F" w:rsidRPr="000D67BB" w:rsidRDefault="001130B3" w:rsidP="00DE575C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462624C8" w14:textId="24653D45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AD72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7AC9" w14:textId="77777777" w:rsidR="003C4B5D" w:rsidRDefault="003C4B5D" w:rsidP="00DE575C">
      <w:r>
        <w:separator/>
      </w:r>
    </w:p>
  </w:endnote>
  <w:endnote w:type="continuationSeparator" w:id="0">
    <w:p w14:paraId="30285791" w14:textId="77777777" w:rsidR="003C4B5D" w:rsidRDefault="003C4B5D" w:rsidP="00DE575C">
      <w:r>
        <w:continuationSeparator/>
      </w:r>
    </w:p>
  </w:endnote>
  <w:endnote w:type="continuationNotice" w:id="1">
    <w:p w14:paraId="16C10CF6" w14:textId="77777777" w:rsidR="003C4B5D" w:rsidRDefault="003C4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394C" w14:textId="77777777" w:rsidR="00E150BC" w:rsidRDefault="00E150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07AF" w14:textId="77777777" w:rsidR="00E150BC" w:rsidRDefault="00E150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4C74" w14:textId="77777777" w:rsidR="003C4B5D" w:rsidRDefault="003C4B5D" w:rsidP="00DE575C">
      <w:r>
        <w:separator/>
      </w:r>
    </w:p>
  </w:footnote>
  <w:footnote w:type="continuationSeparator" w:id="0">
    <w:p w14:paraId="7CEB66BB" w14:textId="77777777" w:rsidR="003C4B5D" w:rsidRDefault="003C4B5D" w:rsidP="00DE575C">
      <w:r>
        <w:continuationSeparator/>
      </w:r>
    </w:p>
  </w:footnote>
  <w:footnote w:type="continuationNotice" w:id="1">
    <w:p w14:paraId="0A5D04B0" w14:textId="77777777" w:rsidR="003C4B5D" w:rsidRDefault="003C4B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B3C3" w14:textId="77777777" w:rsidR="00E150BC" w:rsidRDefault="00E150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6E0FC51D" w:rsidR="009F722A" w:rsidRDefault="00E150BC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2CDBF23" wp14:editId="42546D58">
          <wp:simplePos x="0" y="0"/>
          <wp:positionH relativeFrom="column">
            <wp:posOffset>5358949</wp:posOffset>
          </wp:positionH>
          <wp:positionV relativeFrom="paragraph">
            <wp:posOffset>-121185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6C1E6B82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BB46" w14:textId="77777777" w:rsidR="00E150BC" w:rsidRDefault="00E150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4B5D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3B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21C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0BC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6EB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BBB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